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4F7A51" w:rsidRPr="00F10845" w:rsidTr="008B71BD">
        <w:trPr>
          <w:trHeight w:val="1245"/>
        </w:trPr>
        <w:tc>
          <w:tcPr>
            <w:tcW w:w="4905" w:type="dxa"/>
            <w:shd w:val="clear" w:color="auto" w:fill="FFFFFF"/>
            <w:tcMar>
              <w:top w:w="0" w:type="dxa"/>
              <w:left w:w="105" w:type="dxa"/>
              <w:bottom w:w="0" w:type="dxa"/>
              <w:right w:w="105" w:type="dxa"/>
            </w:tcMar>
            <w:hideMark/>
          </w:tcPr>
          <w:p w:rsidR="004F7A51" w:rsidRPr="00F10845" w:rsidRDefault="004F7A51"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4F7A51" w:rsidRPr="00F10845" w:rsidRDefault="004F7A51"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4F7A51" w:rsidRPr="00F10845" w:rsidRDefault="004F7A51"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4F7A51" w:rsidRPr="00F10845" w:rsidRDefault="004F7A51"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4F7A51" w:rsidRPr="00F10845" w:rsidRDefault="004F7A51"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4F7A51" w:rsidRPr="00F10845" w:rsidRDefault="004F7A51"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4F7A51" w:rsidRPr="00F10845" w:rsidRDefault="004F7A51" w:rsidP="008B71BD">
            <w:pPr>
              <w:spacing w:after="60" w:line="240" w:lineRule="auto"/>
              <w:jc w:val="center"/>
              <w:rPr>
                <w:rFonts w:eastAsia="Times New Roman" w:cs="Times New Roman"/>
                <w:color w:val="333333"/>
                <w:sz w:val="21"/>
                <w:szCs w:val="21"/>
              </w:rPr>
            </w:pPr>
            <w:r w:rsidRPr="00DF25AF">
              <w:rPr>
                <w:rFonts w:eastAsia="Times New Roman" w:cs="Times New Roman"/>
                <w:i/>
                <w:iCs/>
                <w:color w:val="333333"/>
                <w:sz w:val="27"/>
                <w:szCs w:val="27"/>
              </w:rPr>
              <w:t xml:space="preserve">         Điền Hải</w:t>
            </w:r>
            <w:r>
              <w:rPr>
                <w:i/>
                <w:iCs/>
                <w:color w:val="333333"/>
                <w:sz w:val="27"/>
                <w:szCs w:val="27"/>
              </w:rPr>
              <w:t>, ngày 30 tháng </w:t>
            </w:r>
            <w:r>
              <w:rPr>
                <w:i/>
                <w:iCs/>
                <w:color w:val="333333"/>
                <w:sz w:val="27"/>
                <w:szCs w:val="27"/>
              </w:rPr>
              <w:t>11</w:t>
            </w:r>
            <w:r w:rsidRPr="00DF25AF">
              <w:rPr>
                <w:rFonts w:eastAsia="Times New Roman" w:cs="Times New Roman"/>
                <w:i/>
                <w:iCs/>
                <w:color w:val="333333"/>
                <w:sz w:val="27"/>
                <w:szCs w:val="27"/>
              </w:rPr>
              <w:t xml:space="preserve"> năm 2021</w:t>
            </w:r>
          </w:p>
        </w:tc>
      </w:tr>
    </w:tbl>
    <w:p w:rsidR="004F7A51" w:rsidRPr="00F10845" w:rsidRDefault="004F7A51" w:rsidP="004F7A51">
      <w:pPr>
        <w:shd w:val="clear" w:color="auto" w:fill="FFFFFF"/>
        <w:spacing w:after="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KẾ HOẠCH HOẠT ĐỘNG CÔNG TÁC CÔNG ĐOÀN</w:t>
      </w:r>
    </w:p>
    <w:p w:rsidR="004F7A51" w:rsidRPr="00F10845" w:rsidRDefault="004F7A51" w:rsidP="004F7A51">
      <w:pPr>
        <w:shd w:val="clear" w:color="auto" w:fill="FFFFFF"/>
        <w:spacing w:after="0" w:line="240" w:lineRule="auto"/>
        <w:jc w:val="center"/>
        <w:rPr>
          <w:rFonts w:eastAsia="Times New Roman" w:cs="Times New Roman"/>
          <w:color w:val="333333"/>
          <w:sz w:val="21"/>
          <w:szCs w:val="21"/>
        </w:rPr>
      </w:pPr>
      <w:r>
        <w:rPr>
          <w:b/>
          <w:bCs/>
          <w:color w:val="333333"/>
          <w:sz w:val="27"/>
          <w:szCs w:val="27"/>
        </w:rPr>
        <w:t>THÁNG 1</w:t>
      </w:r>
      <w:r>
        <w:rPr>
          <w:b/>
          <w:bCs/>
          <w:color w:val="333333"/>
          <w:sz w:val="27"/>
          <w:szCs w:val="27"/>
        </w:rPr>
        <w:t>2</w:t>
      </w:r>
      <w:r w:rsidRPr="00DF25AF">
        <w:rPr>
          <w:rFonts w:eastAsia="Times New Roman" w:cs="Times New Roman"/>
          <w:b/>
          <w:bCs/>
          <w:color w:val="333333"/>
          <w:sz w:val="27"/>
          <w:szCs w:val="27"/>
        </w:rPr>
        <w:t xml:space="preserve"> NĂM 2021</w:t>
      </w:r>
    </w:p>
    <w:p w:rsidR="004F7A51" w:rsidRDefault="004F7A51" w:rsidP="004F7A51">
      <w:pPr>
        <w:spacing w:after="0" w:line="408" w:lineRule="atLeast"/>
        <w:rPr>
          <w:rFonts w:eastAsia="Times New Roman" w:cs="Times New Roman"/>
          <w:b/>
          <w:bCs/>
          <w:color w:val="333333"/>
          <w:sz w:val="26"/>
          <w:szCs w:val="26"/>
        </w:rPr>
      </w:pPr>
    </w:p>
    <w:p w:rsidR="004F7A51" w:rsidRDefault="004F7A51" w:rsidP="004F7A51">
      <w:pPr>
        <w:spacing w:after="0" w:line="408" w:lineRule="atLeast"/>
        <w:rPr>
          <w:rFonts w:eastAsia="Times New Roman" w:cs="Times New Roman"/>
          <w:color w:val="333333"/>
          <w:szCs w:val="28"/>
        </w:rPr>
      </w:pPr>
      <w:r w:rsidRPr="004F7A51">
        <w:rPr>
          <w:rFonts w:eastAsia="Times New Roman" w:cs="Times New Roman"/>
          <w:b/>
          <w:bCs/>
          <w:color w:val="333333"/>
          <w:sz w:val="26"/>
          <w:szCs w:val="26"/>
        </w:rPr>
        <w:t>I. Đ</w:t>
      </w:r>
      <w:r>
        <w:rPr>
          <w:rFonts w:eastAsia="Times New Roman" w:cs="Times New Roman"/>
          <w:b/>
          <w:bCs/>
          <w:color w:val="333333"/>
          <w:sz w:val="26"/>
          <w:szCs w:val="26"/>
        </w:rPr>
        <w:t>ÁNH GIÁ HOẠT ĐỘNG THÁNG 11/ 2021</w:t>
      </w:r>
      <w:r w:rsidRPr="004F7A51">
        <w:rPr>
          <w:rFonts w:eastAsia="Times New Roman" w:cs="Times New Roman"/>
          <w:b/>
          <w:bCs/>
          <w:color w:val="333333"/>
          <w:sz w:val="26"/>
          <w:szCs w:val="26"/>
        </w:rPr>
        <w:t>:</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Tuyên truyền nội dung, ý nghĩa của ngày Nhà giáo Việt Nam, phẩm chất cao quý của nghề dạy học, tấm gương của các nhà giáo tiểu biểu qua các thời kỳ, qua đó làm cho đoàn viên, nhà giáo và người lao động trong ngành nhận thức hơn về trách nhiệm "trồng người" để giáo dục lòng tự hào, yêu ngành, yêu nghề trong từng CB - GV - NV.</w:t>
      </w:r>
      <w:r w:rsidRPr="004F7A51">
        <w:rPr>
          <w:rFonts w:ascii="Helvetica" w:eastAsia="Times New Roman" w:hAnsi="Helvetica" w:cs="Helvetica"/>
          <w:color w:val="333333"/>
          <w:sz w:val="21"/>
          <w:szCs w:val="21"/>
        </w:rPr>
        <w:br/>
      </w:r>
      <w:r w:rsidRPr="004F7A51">
        <w:rPr>
          <w:rFonts w:eastAsia="Times New Roman" w:cs="Times New Roman"/>
          <w:color w:val="333333"/>
          <w:szCs w:val="28"/>
        </w:rPr>
        <w:t xml:space="preserve">- Công đoàn đã hỗ trợ tặng quà cho CB - GV - NV của trường nhân ngày 20/ 11 </w:t>
      </w:r>
    </w:p>
    <w:p w:rsidR="004F7A51" w:rsidRDefault="004F7A51" w:rsidP="004F7A51">
      <w:pPr>
        <w:spacing w:after="0" w:line="408" w:lineRule="atLeast"/>
        <w:rPr>
          <w:rFonts w:eastAsia="Times New Roman" w:cs="Times New Roman"/>
          <w:color w:val="333333"/>
          <w:szCs w:val="28"/>
          <w:lang w:val="es-ES"/>
        </w:rPr>
      </w:pPr>
      <w:r w:rsidRPr="004F7A51">
        <w:rPr>
          <w:rFonts w:eastAsia="Times New Roman" w:cs="Times New Roman"/>
          <w:color w:val="333333"/>
          <w:szCs w:val="28"/>
          <w:lang w:val="es-ES"/>
        </w:rPr>
        <w:t xml:space="preserve">- Thực hiện tốt việc lập hồ sơ Dự </w:t>
      </w:r>
      <w:r>
        <w:rPr>
          <w:rFonts w:eastAsia="Times New Roman" w:cs="Times New Roman"/>
          <w:color w:val="333333"/>
          <w:szCs w:val="28"/>
          <w:lang w:val="es-ES"/>
        </w:rPr>
        <w:t>toán kinh phí công đoàn năm 2021</w:t>
      </w:r>
      <w:r w:rsidRPr="004F7A51">
        <w:rPr>
          <w:rFonts w:eastAsia="Times New Roman" w:cs="Times New Roman"/>
          <w:color w:val="333333"/>
          <w:szCs w:val="28"/>
          <w:lang w:val="es-ES"/>
        </w:rPr>
        <w:t xml:space="preserve"> về LĐLĐ </w:t>
      </w:r>
      <w:r>
        <w:rPr>
          <w:rFonts w:eastAsia="Times New Roman" w:cs="Times New Roman"/>
          <w:color w:val="333333"/>
          <w:szCs w:val="28"/>
          <w:lang w:val="es-ES"/>
        </w:rPr>
        <w:t>huy</w:t>
      </w:r>
      <w:r w:rsidRPr="004F7A51">
        <w:rPr>
          <w:rFonts w:eastAsia="Times New Roman" w:cs="Times New Roman"/>
          <w:color w:val="333333"/>
          <w:szCs w:val="28"/>
          <w:lang w:val="es-ES"/>
        </w:rPr>
        <w:t>ện</w:t>
      </w:r>
    </w:p>
    <w:p w:rsidR="004F7A51" w:rsidRDefault="004F7A51" w:rsidP="004F7A51">
      <w:pPr>
        <w:spacing w:after="0" w:line="408" w:lineRule="atLeast"/>
        <w:rPr>
          <w:rFonts w:eastAsia="Times New Roman" w:cs="Times New Roman"/>
          <w:color w:val="333333"/>
          <w:szCs w:val="28"/>
          <w:lang w:val="es-ES"/>
        </w:rPr>
      </w:pPr>
      <w:r w:rsidRPr="004F7A51">
        <w:rPr>
          <w:rFonts w:eastAsia="Times New Roman" w:cs="Times New Roman"/>
          <w:color w:val="333333"/>
          <w:spacing w:val="-4"/>
          <w:szCs w:val="28"/>
          <w:lang w:val="es-ES"/>
        </w:rPr>
        <w:t>- Cùng chính quyền, bộ phận Đoàn - Đội tổ chức thi đua chào mừng ngày Nhà giáo Việt Nam 20/11 với các phong trào tiêu biểu như sau:     </w:t>
      </w:r>
      <w:r w:rsidRPr="004F7A51">
        <w:rPr>
          <w:rFonts w:ascii="Helvetica" w:eastAsia="Times New Roman" w:hAnsi="Helvetica" w:cs="Helvetica"/>
          <w:color w:val="333333"/>
          <w:sz w:val="21"/>
          <w:szCs w:val="21"/>
        </w:rPr>
        <w:br/>
      </w:r>
      <w:r>
        <w:rPr>
          <w:rFonts w:eastAsia="Times New Roman" w:cs="Times New Roman"/>
          <w:b/>
          <w:bCs/>
          <w:color w:val="333333"/>
          <w:szCs w:val="28"/>
          <w:lang w:val="es-ES"/>
        </w:rPr>
        <w:t>II. CÁC HOẠT ĐỘNG THÁNG 12/ 2021</w:t>
      </w:r>
      <w:r w:rsidRPr="004F7A51">
        <w:rPr>
          <w:rFonts w:eastAsia="Times New Roman" w:cs="Times New Roman"/>
          <w:b/>
          <w:bCs/>
          <w:color w:val="333333"/>
          <w:szCs w:val="28"/>
          <w:lang w:val="es-ES"/>
        </w:rPr>
        <w:t>:</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1. Công tác giáo dục chính trị, tư tưởng:</w:t>
      </w:r>
      <w:r w:rsidRPr="004F7A51">
        <w:rPr>
          <w:rFonts w:ascii="Helvetica" w:eastAsia="Times New Roman" w:hAnsi="Helvetica" w:cs="Helvetica"/>
          <w:color w:val="333333"/>
          <w:sz w:val="21"/>
          <w:szCs w:val="21"/>
        </w:rPr>
        <w:br/>
      </w:r>
      <w:r w:rsidRPr="004F7A51">
        <w:rPr>
          <w:rFonts w:eastAsia="Times New Roman" w:cs="Times New Roman"/>
          <w:color w:val="333333"/>
          <w:spacing w:val="-10"/>
          <w:szCs w:val="28"/>
          <w:lang w:val="es-ES"/>
        </w:rPr>
        <w:t>- Giáo dục lòng yêu nước, tinh thần đấu tranh anh dũng của nhân dân và quân đội ta.</w:t>
      </w:r>
      <w:r w:rsidRPr="004F7A51">
        <w:rPr>
          <w:rFonts w:ascii="Helvetica" w:eastAsia="Times New Roman" w:hAnsi="Helvetica" w:cs="Helvetica"/>
          <w:color w:val="333333"/>
          <w:sz w:val="21"/>
          <w:szCs w:val="21"/>
        </w:rPr>
        <w:br/>
      </w:r>
      <w:r w:rsidRPr="004F7A51">
        <w:rPr>
          <w:rFonts w:eastAsia="Times New Roman" w:cs="Times New Roman"/>
          <w:color w:val="333333"/>
          <w:spacing w:val="-8"/>
          <w:szCs w:val="28"/>
          <w:lang w:val="es-ES"/>
        </w:rPr>
        <w:t>- Tổ chức thăm hỏi và giúp đỡ gia đình  CB, GV, NV là bộ đội , thương binh, liệt sĩ.</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2. Công tác chăm lo đời sống, bảo vệ quyền, lợi ích hợp pháp chính đáng của CB - GV - CNV :</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chính quyền quan tâm, thực hiện tốt các chế độ chính sách của CB-GV-NV.</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Tiếp tục thực hiện tốt công tác thăm hỏi, trợ cấp khó khăn và chăm lo đời sống cho CB, GV, NV.</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Tiếp tục tham gia tốt các loại quỹ hỗ trợ "quỹ tương trợ", "quỹ đoàn kết", ... để có nguồn vốn hỗ trợ giáo viên có hoàn cảnh khó khăn.</w:t>
      </w:r>
      <w:r w:rsidRPr="004F7A51">
        <w:rPr>
          <w:rFonts w:ascii="Helvetica" w:eastAsia="Times New Roman" w:hAnsi="Helvetica" w:cs="Helvetica"/>
          <w:color w:val="333333"/>
          <w:sz w:val="21"/>
          <w:szCs w:val="21"/>
        </w:rPr>
        <w:br/>
      </w:r>
      <w:r w:rsidRPr="004F7A51">
        <w:rPr>
          <w:rFonts w:eastAsia="Times New Roman" w:cs="Times New Roman"/>
          <w:b/>
          <w:bCs/>
          <w:color w:val="333333"/>
          <w:spacing w:val="-8"/>
          <w:szCs w:val="28"/>
          <w:lang w:val="es-ES"/>
        </w:rPr>
        <w:t>3. Tham gia quản lý ngành và thực hiện các cuộc vận động, các phong trào thi đua:</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chính quyền chuẩn bị xét thi đua HKI.</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Thực hiện chủ trương, chính sách của Đảng, pháp luật Nhà nước, Nghị quyết của Công đoàn ngành các cấp.</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chính quyền, đoàn thể, tổ chức các hoạt động thi đua chào mừng ngày 22/ 12.</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lastRenderedPageBreak/>
        <w:t>- Phối hợp với chuyên môn xây dựng đội tuyển giáo viên, học sinh để dự thi phong trào các cấp.</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Phối hợp với chuyên môn dự giờ, thăm lớp; xây d</w:t>
      </w:r>
      <w:r w:rsidRPr="004F7A51">
        <w:rPr>
          <w:rFonts w:eastAsia="Times New Roman" w:cs="Times New Roman"/>
          <w:color w:val="333333"/>
          <w:szCs w:val="28"/>
          <w:lang w:val="vi-VN"/>
        </w:rPr>
        <w:t>ựng</w:t>
      </w:r>
      <w:r w:rsidRPr="004F7A51">
        <w:rPr>
          <w:rFonts w:eastAsia="Times New Roman" w:cs="Times New Roman"/>
          <w:color w:val="333333"/>
          <w:szCs w:val="28"/>
          <w:lang w:val="es-ES"/>
        </w:rPr>
        <w:t> kế hoạch ôn tập và kiểm tra học kỳ I cho học sinh.</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4. Tổ công đoàn:</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Xây dựng kế hoạch tổ chức phối hợp với tình hình thực tế.</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Tham gia xây d</w:t>
      </w:r>
      <w:r w:rsidRPr="004F7A51">
        <w:rPr>
          <w:rFonts w:eastAsia="Times New Roman" w:cs="Times New Roman"/>
          <w:color w:val="333333"/>
          <w:szCs w:val="28"/>
          <w:lang w:val="vi-VN"/>
        </w:rPr>
        <w:t>ựng</w:t>
      </w:r>
      <w:r w:rsidRPr="004F7A51">
        <w:rPr>
          <w:rFonts w:eastAsia="Times New Roman" w:cs="Times New Roman"/>
          <w:color w:val="333333"/>
          <w:szCs w:val="28"/>
          <w:lang w:val="es-ES"/>
        </w:rPr>
        <w:t> các chuyên đề để nâng cao chất lượng giảng dạy.</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Xây dựng kế hoạch ôn tập và kiểm tra cuối HK I cho HS.</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Hỗ trợ tốt các phong trào thi đua của GV và HS.</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5. Công tác nữ công :</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Kiện toàn, củng cố Ban nữ công.</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Tổ chức sinh hoạt chuyên đề theo từng tổ nữ công tùy theo điều kiện và tình hình thực tế, tổ chức sinh hoạt chuyên đề hoặc tọa đàm trong chị em với các chủ đề như: Bình đẳng giới, xây dựng gia đình hạnh phúc</w:t>
      </w:r>
    </w:p>
    <w:p w:rsidR="004F7A51" w:rsidRPr="004F7A51" w:rsidRDefault="004F7A51" w:rsidP="004F7A51">
      <w:pPr>
        <w:spacing w:after="0" w:line="408" w:lineRule="atLeast"/>
        <w:rPr>
          <w:rFonts w:ascii="Helvetica" w:eastAsia="Times New Roman" w:hAnsi="Helvetica" w:cs="Helvetica"/>
          <w:color w:val="333333"/>
          <w:sz w:val="21"/>
          <w:szCs w:val="21"/>
        </w:rPr>
      </w:pPr>
      <w:r w:rsidRPr="004F7A51">
        <w:rPr>
          <w:rFonts w:eastAsia="Times New Roman" w:cs="Times New Roman"/>
          <w:color w:val="333333"/>
          <w:szCs w:val="28"/>
          <w:lang w:val="es-ES"/>
        </w:rPr>
        <w:t>- Vận động đ</w:t>
      </w:r>
      <w:r>
        <w:rPr>
          <w:rFonts w:eastAsia="Times New Roman" w:cs="Times New Roman"/>
          <w:color w:val="333333"/>
          <w:szCs w:val="28"/>
          <w:lang w:val="es-ES"/>
        </w:rPr>
        <w:t>o</w:t>
      </w:r>
      <w:r w:rsidRPr="004F7A51">
        <w:rPr>
          <w:rFonts w:eastAsia="Times New Roman" w:cs="Times New Roman"/>
          <w:color w:val="333333"/>
          <w:szCs w:val="28"/>
          <w:lang w:val="es-ES"/>
        </w:rPr>
        <w:t>àn</w:t>
      </w:r>
      <w:r>
        <w:rPr>
          <w:rFonts w:eastAsia="Times New Roman" w:cs="Times New Roman"/>
          <w:color w:val="333333"/>
          <w:szCs w:val="28"/>
          <w:lang w:val="es-ES"/>
        </w:rPr>
        <w:t xml:space="preserve"> vi</w:t>
      </w:r>
      <w:r w:rsidRPr="004F7A51">
        <w:rPr>
          <w:rFonts w:eastAsia="Times New Roman" w:cs="Times New Roman"/>
          <w:color w:val="333333"/>
          <w:szCs w:val="28"/>
          <w:lang w:val="es-ES"/>
        </w:rPr>
        <w:t>ê</w:t>
      </w:r>
      <w:r>
        <w:rPr>
          <w:rFonts w:eastAsia="Times New Roman" w:cs="Times New Roman"/>
          <w:color w:val="333333"/>
          <w:szCs w:val="28"/>
          <w:lang w:val="es-ES"/>
        </w:rPr>
        <w:t>n th</w:t>
      </w:r>
      <w:r w:rsidRPr="004F7A51">
        <w:rPr>
          <w:rFonts w:eastAsia="Times New Roman" w:cs="Times New Roman"/>
          <w:color w:val="333333"/>
          <w:szCs w:val="28"/>
          <w:lang w:val="es-ES"/>
        </w:rPr>
        <w:t>ực</w:t>
      </w:r>
      <w:r>
        <w:rPr>
          <w:rFonts w:eastAsia="Times New Roman" w:cs="Times New Roman"/>
          <w:color w:val="333333"/>
          <w:szCs w:val="28"/>
          <w:lang w:val="es-ES"/>
        </w:rPr>
        <w:t xml:space="preserve"> hi</w:t>
      </w:r>
      <w:r w:rsidRPr="004F7A51">
        <w:rPr>
          <w:rFonts w:eastAsia="Times New Roman" w:cs="Times New Roman"/>
          <w:color w:val="333333"/>
          <w:szCs w:val="28"/>
          <w:lang w:val="es-ES"/>
        </w:rPr>
        <w:t>ện</w:t>
      </w:r>
      <w:r>
        <w:rPr>
          <w:rFonts w:eastAsia="Times New Roman" w:cs="Times New Roman"/>
          <w:color w:val="333333"/>
          <w:szCs w:val="28"/>
          <w:lang w:val="es-ES"/>
        </w:rPr>
        <w:t xml:space="preserve"> 5K</w:t>
      </w:r>
      <w:r w:rsidRPr="004F7A51">
        <w:rPr>
          <w:rFonts w:eastAsia="Times New Roman" w:cs="Times New Roman"/>
          <w:color w:val="333333"/>
          <w:szCs w:val="28"/>
          <w:lang w:val="es-ES"/>
        </w:rPr>
        <w:t>.</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lang w:val="es-ES"/>
        </w:rPr>
        <w:t>6. Xây dựng tổ chức Công Đoàn cơ sở vững mạnh:</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Tiếp tục hoàn thành các loại hồ sơ theo quy định.</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es-ES"/>
        </w:rPr>
        <w:t>- Tăng cường hoạt động của Tổ.</w:t>
      </w:r>
      <w:r w:rsidRPr="004F7A51">
        <w:rPr>
          <w:rFonts w:ascii="Helvetica" w:eastAsia="Times New Roman" w:hAnsi="Helvetica" w:cs="Helvetica"/>
          <w:color w:val="333333"/>
          <w:sz w:val="21"/>
          <w:szCs w:val="21"/>
        </w:rPr>
        <w:br/>
      </w:r>
      <w:r w:rsidRPr="004F7A51">
        <w:rPr>
          <w:rFonts w:eastAsia="Times New Roman" w:cs="Times New Roman"/>
          <w:color w:val="333333"/>
          <w:szCs w:val="28"/>
        </w:rPr>
        <w:t>- Các bộ phận trực thuộc CĐCS hoạt động đúng chức năng.</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rPr>
        <w:t>7. Công tác UBKT và TTND:</w:t>
      </w:r>
    </w:p>
    <w:p w:rsidR="004F7A51" w:rsidRPr="004F7A51" w:rsidRDefault="004F7A51" w:rsidP="004F7A51">
      <w:pPr>
        <w:spacing w:after="0" w:line="240" w:lineRule="auto"/>
        <w:jc w:val="both"/>
        <w:outlineLvl w:val="2"/>
        <w:rPr>
          <w:rFonts w:ascii="inherit" w:eastAsia="Times New Roman" w:hAnsi="inherit" w:cs="Helvetica"/>
          <w:b/>
          <w:bCs/>
          <w:color w:val="333333"/>
          <w:sz w:val="21"/>
          <w:szCs w:val="21"/>
        </w:rPr>
      </w:pPr>
      <w:r w:rsidRPr="004F7A51">
        <w:rPr>
          <w:rFonts w:eastAsia="Times New Roman" w:cs="Times New Roman"/>
          <w:color w:val="333333"/>
          <w:szCs w:val="28"/>
        </w:rPr>
        <w:t>- Xây dựng kế hoạch các Ban phù hợp với nhiệm vụ, tình hình của đơn vị.</w:t>
      </w:r>
    </w:p>
    <w:p w:rsidR="004F7A51" w:rsidRPr="004F7A51" w:rsidRDefault="004F7A51" w:rsidP="004F7A51">
      <w:pPr>
        <w:spacing w:line="408" w:lineRule="atLeast"/>
        <w:rPr>
          <w:rFonts w:ascii="Helvetica" w:eastAsia="Times New Roman" w:hAnsi="Helvetica" w:cs="Helvetica"/>
          <w:color w:val="333333"/>
          <w:sz w:val="21"/>
          <w:szCs w:val="21"/>
        </w:rPr>
      </w:pPr>
      <w:r w:rsidRPr="004F7A51">
        <w:rPr>
          <w:rFonts w:eastAsia="Times New Roman" w:cs="Times New Roman"/>
          <w:color w:val="333333"/>
          <w:szCs w:val="28"/>
        </w:rPr>
        <w:t>- Thực hiện tốt công tác kiểm tra giám sát ở học kỳ I.</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Thực hiện tốt kiểm tra quỹ công đoàn cuối năm.</w:t>
      </w:r>
      <w:r w:rsidRPr="004F7A51">
        <w:rPr>
          <w:rFonts w:ascii="Helvetica" w:eastAsia="Times New Roman" w:hAnsi="Helvetica" w:cs="Helvetica"/>
          <w:color w:val="333333"/>
          <w:sz w:val="21"/>
          <w:szCs w:val="21"/>
        </w:rPr>
        <w:br/>
      </w:r>
      <w:r w:rsidRPr="004F7A51">
        <w:rPr>
          <w:rFonts w:eastAsia="Times New Roman" w:cs="Times New Roman"/>
          <w:color w:val="333333"/>
          <w:szCs w:val="28"/>
        </w:rPr>
        <w:t>- Ủy ban kiểm tra tiến hành triển khai đ</w:t>
      </w:r>
      <w:r>
        <w:rPr>
          <w:rFonts w:eastAsia="Times New Roman" w:cs="Times New Roman"/>
          <w:color w:val="333333"/>
          <w:szCs w:val="28"/>
        </w:rPr>
        <w:t>ánh giá, phân loại UBKT năm 2021</w:t>
      </w:r>
      <w:r w:rsidRPr="004F7A51">
        <w:rPr>
          <w:rFonts w:eastAsia="Times New Roman" w:cs="Times New Roman"/>
          <w:color w:val="333333"/>
          <w:szCs w:val="28"/>
        </w:rPr>
        <w:t>.</w:t>
      </w:r>
      <w:r w:rsidRPr="004F7A51">
        <w:rPr>
          <w:rFonts w:ascii="Helvetica" w:eastAsia="Times New Roman" w:hAnsi="Helvetica" w:cs="Helvetica"/>
          <w:color w:val="333333"/>
          <w:sz w:val="21"/>
          <w:szCs w:val="21"/>
        </w:rPr>
        <w:br/>
      </w:r>
      <w:r w:rsidRPr="004F7A51">
        <w:rPr>
          <w:rFonts w:eastAsia="Times New Roman" w:cs="Times New Roman"/>
          <w:b/>
          <w:bCs/>
          <w:color w:val="333333"/>
          <w:szCs w:val="28"/>
        </w:rPr>
        <w:t>8. Công tác tài chính:</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Thực hiện tốt hồ sơ sổ sách tài chính.</w:t>
      </w:r>
      <w:r w:rsidRPr="004F7A51">
        <w:rPr>
          <w:rFonts w:ascii="Helvetica" w:eastAsia="Times New Roman" w:hAnsi="Helvetica" w:cs="Helvetica"/>
          <w:color w:val="333333"/>
          <w:sz w:val="21"/>
          <w:szCs w:val="21"/>
        </w:rPr>
        <w:br/>
      </w:r>
      <w:r w:rsidRPr="004F7A51">
        <w:rPr>
          <w:rFonts w:eastAsia="Times New Roman" w:cs="Times New Roman"/>
          <w:color w:val="333333"/>
          <w:szCs w:val="28"/>
        </w:rPr>
        <w:t>- Th</w:t>
      </w:r>
      <w:r w:rsidRPr="004F7A51">
        <w:rPr>
          <w:rFonts w:eastAsia="Times New Roman" w:cs="Times New Roman"/>
          <w:color w:val="333333"/>
          <w:szCs w:val="28"/>
          <w:lang w:val="vi-VN"/>
        </w:rPr>
        <w:t>ực hiện trích nộp kinh phí Công đoàn đúng quy định.</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vi-VN"/>
        </w:rPr>
        <w:t>- Thực hiện tốt việc công khai tài chính công đoàn. </w:t>
      </w:r>
      <w:r w:rsidRPr="004F7A51">
        <w:rPr>
          <w:rFonts w:ascii="Helvetica" w:eastAsia="Times New Roman" w:hAnsi="Helvetica" w:cs="Helvetica"/>
          <w:color w:val="333333"/>
          <w:sz w:val="21"/>
          <w:szCs w:val="21"/>
        </w:rPr>
        <w:br/>
      </w:r>
      <w:r w:rsidRPr="004F7A51">
        <w:rPr>
          <w:rFonts w:eastAsia="Times New Roman" w:cs="Times New Roman"/>
          <w:color w:val="333333"/>
          <w:szCs w:val="28"/>
          <w:lang w:val="vi-VN"/>
        </w:rPr>
        <w:t>- Quyết</w:t>
      </w:r>
      <w:r>
        <w:rPr>
          <w:rFonts w:eastAsia="Times New Roman" w:cs="Times New Roman"/>
          <w:color w:val="333333"/>
          <w:szCs w:val="28"/>
          <w:lang w:val="vi-VN"/>
        </w:rPr>
        <w:t xml:space="preserve"> toán kinh phí công đoàn năm 20</w:t>
      </w:r>
      <w:r>
        <w:rPr>
          <w:rFonts w:eastAsia="Times New Roman" w:cs="Times New Roman"/>
          <w:color w:val="333333"/>
          <w:szCs w:val="28"/>
        </w:rPr>
        <w:t>20</w:t>
      </w:r>
      <w:r w:rsidRPr="004F7A51">
        <w:rPr>
          <w:rFonts w:eastAsia="Times New Roman" w:cs="Times New Roman"/>
          <w:color w:val="333333"/>
          <w:szCs w:val="28"/>
          <w:lang w:val="vi-VN"/>
        </w:rPr>
        <w:t> </w:t>
      </w:r>
      <w:bookmarkStart w:id="0" w:name="_GoBack"/>
      <w:bookmarkEnd w:id="0"/>
      <w:r w:rsidRPr="004F7A51">
        <w:rPr>
          <w:rFonts w:ascii="Helvetica" w:eastAsia="Times New Roman" w:hAnsi="Helvetica" w:cs="Helvetica"/>
          <w:color w:val="333333"/>
          <w:sz w:val="21"/>
          <w:szCs w:val="21"/>
        </w:rPr>
        <w:t> </w:t>
      </w:r>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4F7A51" w:rsidRPr="00F10845" w:rsidTr="008B71BD">
        <w:tc>
          <w:tcPr>
            <w:tcW w:w="3090" w:type="dxa"/>
            <w:shd w:val="clear" w:color="auto" w:fill="FFFFFF"/>
            <w:tcMar>
              <w:top w:w="0" w:type="dxa"/>
              <w:left w:w="0" w:type="dxa"/>
              <w:bottom w:w="0" w:type="dxa"/>
              <w:right w:w="0" w:type="dxa"/>
            </w:tcMar>
            <w:hideMark/>
          </w:tcPr>
          <w:p w:rsidR="004F7A51" w:rsidRPr="00F10845" w:rsidRDefault="004F7A51" w:rsidP="008B71BD">
            <w:pPr>
              <w:spacing w:before="60" w:after="150" w:line="240" w:lineRule="auto"/>
              <w:rPr>
                <w:rFonts w:ascii="Helvetica" w:eastAsia="Times New Roman" w:hAnsi="Helvetica" w:cs="Helvetica"/>
                <w:color w:val="333333"/>
                <w:sz w:val="21"/>
                <w:szCs w:val="21"/>
              </w:rPr>
            </w:pPr>
            <w:r w:rsidRPr="00F10845">
              <w:rPr>
                <w:rFonts w:eastAsia="Times New Roman" w:cs="Times New Roman"/>
                <w:color w:val="333333"/>
                <w:sz w:val="27"/>
                <w:szCs w:val="27"/>
              </w:rPr>
              <w:t> </w:t>
            </w:r>
          </w:p>
          <w:p w:rsidR="004F7A51" w:rsidRPr="00F10845" w:rsidRDefault="004F7A51" w:rsidP="008B71BD">
            <w:pPr>
              <w:spacing w:after="0" w:line="240" w:lineRule="auto"/>
              <w:rPr>
                <w:rFonts w:eastAsia="Times New Roman" w:cs="Times New Roman"/>
                <w:color w:val="333333"/>
                <w:sz w:val="21"/>
                <w:szCs w:val="21"/>
              </w:rPr>
            </w:pPr>
            <w:r w:rsidRPr="00F10845">
              <w:rPr>
                <w:rFonts w:eastAsia="Times New Roman" w:cs="Times New Roman"/>
                <w:b/>
                <w:bCs/>
                <w:i/>
                <w:iCs/>
                <w:color w:val="333333"/>
                <w:sz w:val="21"/>
                <w:szCs w:val="21"/>
              </w:rPr>
              <w:t>Nơi nhận:</w:t>
            </w:r>
          </w:p>
          <w:p w:rsidR="004F7A51" w:rsidRPr="00F10845" w:rsidRDefault="004F7A51"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Chi bộ để theo dõi;</w:t>
            </w:r>
          </w:p>
          <w:p w:rsidR="004F7A51" w:rsidRPr="00F10845" w:rsidRDefault="004F7A51"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UVBCH, TTCĐ;</w:t>
            </w:r>
          </w:p>
          <w:p w:rsidR="004F7A51" w:rsidRPr="00F10845" w:rsidRDefault="004F7A51" w:rsidP="008B71BD">
            <w:pPr>
              <w:spacing w:after="0" w:line="240" w:lineRule="auto"/>
              <w:rPr>
                <w:rFonts w:ascii="Helvetica" w:eastAsia="Times New Roman" w:hAnsi="Helvetica" w:cs="Helvetica"/>
                <w:color w:val="333333"/>
                <w:sz w:val="21"/>
                <w:szCs w:val="21"/>
              </w:rPr>
            </w:pPr>
            <w:r w:rsidRPr="00F10845">
              <w:rPr>
                <w:rFonts w:eastAsia="Times New Roman" w:cs="Times New Roman"/>
                <w:color w:val="333333"/>
                <w:sz w:val="21"/>
                <w:szCs w:val="21"/>
              </w:rPr>
              <w:t>- Lưu CĐCS.</w:t>
            </w:r>
          </w:p>
        </w:tc>
        <w:tc>
          <w:tcPr>
            <w:tcW w:w="3015" w:type="dxa"/>
            <w:shd w:val="clear" w:color="auto" w:fill="FFFFFF"/>
            <w:tcMar>
              <w:top w:w="0" w:type="dxa"/>
              <w:left w:w="0" w:type="dxa"/>
              <w:bottom w:w="0" w:type="dxa"/>
              <w:right w:w="0" w:type="dxa"/>
            </w:tcMar>
            <w:hideMark/>
          </w:tcPr>
          <w:p w:rsidR="004F7A51" w:rsidRPr="00F10845" w:rsidRDefault="004F7A51" w:rsidP="008B71BD">
            <w:pPr>
              <w:spacing w:after="0" w:line="240" w:lineRule="auto"/>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tc>
        <w:tc>
          <w:tcPr>
            <w:tcW w:w="4230" w:type="dxa"/>
            <w:shd w:val="clear" w:color="auto" w:fill="FFFFFF"/>
            <w:tcMar>
              <w:top w:w="0" w:type="dxa"/>
              <w:left w:w="0" w:type="dxa"/>
              <w:bottom w:w="0" w:type="dxa"/>
              <w:right w:w="0" w:type="dxa"/>
            </w:tcMar>
            <w:hideMark/>
          </w:tcPr>
          <w:p w:rsidR="004F7A51" w:rsidRPr="00F10845" w:rsidRDefault="004F7A51" w:rsidP="008B71BD">
            <w:pPr>
              <w:spacing w:after="0" w:line="240" w:lineRule="auto"/>
              <w:jc w:val="center"/>
              <w:rPr>
                <w:rFonts w:eastAsia="Times New Roman" w:cs="Times New Roman"/>
                <w:b/>
                <w:color w:val="333333"/>
                <w:sz w:val="21"/>
                <w:szCs w:val="21"/>
              </w:rPr>
            </w:pPr>
            <w:r w:rsidRPr="00F10845">
              <w:rPr>
                <w:rFonts w:eastAsia="Times New Roman" w:cs="Times New Roman"/>
                <w:b/>
                <w:color w:val="333333"/>
                <w:sz w:val="27"/>
                <w:szCs w:val="27"/>
              </w:rPr>
              <w:t>TM. BCH CÔNG ĐOÀN</w:t>
            </w:r>
          </w:p>
          <w:p w:rsidR="004F7A51" w:rsidRPr="00F10845" w:rsidRDefault="004F7A51" w:rsidP="008B71BD">
            <w:pPr>
              <w:spacing w:after="0" w:line="240" w:lineRule="auto"/>
              <w:jc w:val="center"/>
              <w:rPr>
                <w:rFonts w:ascii="Helvetica" w:eastAsia="Times New Roman" w:hAnsi="Helvetica" w:cs="Helvetica"/>
                <w:color w:val="333333"/>
                <w:sz w:val="21"/>
                <w:szCs w:val="21"/>
              </w:rPr>
            </w:pPr>
            <w:r w:rsidRPr="00F10845">
              <w:rPr>
                <w:rFonts w:eastAsia="Times New Roman" w:cs="Times New Roman"/>
                <w:b/>
                <w:bCs/>
                <w:color w:val="333333"/>
                <w:sz w:val="27"/>
                <w:szCs w:val="27"/>
              </w:rPr>
              <w:t>CHỦ TỊCH</w:t>
            </w:r>
          </w:p>
          <w:p w:rsidR="004F7A51" w:rsidRDefault="004F7A51" w:rsidP="008B71BD">
            <w:pPr>
              <w:spacing w:after="0" w:line="240" w:lineRule="auto"/>
              <w:jc w:val="center"/>
              <w:rPr>
                <w:rFonts w:eastAsia="Times New Roman" w:cs="Times New Roman"/>
                <w:i/>
                <w:iCs/>
                <w:color w:val="333333"/>
                <w:sz w:val="27"/>
                <w:szCs w:val="27"/>
              </w:rPr>
            </w:pPr>
          </w:p>
          <w:p w:rsidR="004F7A51" w:rsidRDefault="004F7A51" w:rsidP="008B71BD">
            <w:pPr>
              <w:spacing w:after="0" w:line="240" w:lineRule="auto"/>
              <w:jc w:val="center"/>
              <w:rPr>
                <w:rFonts w:ascii="Helvetica" w:eastAsia="Times New Roman" w:hAnsi="Helvetica" w:cs="Helvetica"/>
                <w:color w:val="333333"/>
                <w:sz w:val="21"/>
                <w:szCs w:val="21"/>
              </w:rPr>
            </w:pPr>
          </w:p>
          <w:p w:rsidR="004F7A51" w:rsidRPr="00F10845" w:rsidRDefault="004F7A51" w:rsidP="008B71BD">
            <w:pPr>
              <w:spacing w:after="0" w:line="240" w:lineRule="auto"/>
              <w:jc w:val="center"/>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p w:rsidR="004F7A51" w:rsidRPr="00F10845" w:rsidRDefault="004F7A51" w:rsidP="008B71BD">
            <w:pPr>
              <w:spacing w:after="0" w:line="240" w:lineRule="auto"/>
              <w:jc w:val="center"/>
              <w:rPr>
                <w:rFonts w:ascii="Helvetica" w:eastAsia="Times New Roman" w:hAnsi="Helvetica" w:cs="Helvetica"/>
                <w:color w:val="333333"/>
                <w:sz w:val="21"/>
                <w:szCs w:val="21"/>
              </w:rPr>
            </w:pPr>
            <w:r>
              <w:rPr>
                <w:rFonts w:eastAsia="Times New Roman" w:cs="Times New Roman"/>
                <w:b/>
                <w:bCs/>
                <w:color w:val="333333"/>
                <w:sz w:val="27"/>
                <w:szCs w:val="27"/>
              </w:rPr>
              <w:t>Tr</w:t>
            </w:r>
            <w:r w:rsidRPr="00E574B0">
              <w:rPr>
                <w:rFonts w:eastAsia="Times New Roman" w:cs="Times New Roman"/>
                <w:b/>
                <w:bCs/>
                <w:color w:val="333333"/>
                <w:sz w:val="27"/>
                <w:szCs w:val="27"/>
              </w:rPr>
              <w:t>ịnh</w:t>
            </w:r>
            <w:r>
              <w:rPr>
                <w:rFonts w:eastAsia="Times New Roman" w:cs="Times New Roman"/>
                <w:b/>
                <w:bCs/>
                <w:color w:val="333333"/>
                <w:sz w:val="27"/>
                <w:szCs w:val="27"/>
              </w:rPr>
              <w:t xml:space="preserve"> B</w:t>
            </w:r>
            <w:r w:rsidRPr="00E574B0">
              <w:rPr>
                <w:rFonts w:eastAsia="Times New Roman" w:cs="Times New Roman"/>
                <w:b/>
                <w:bCs/>
                <w:color w:val="333333"/>
                <w:sz w:val="27"/>
                <w:szCs w:val="27"/>
              </w:rPr>
              <w:t>á</w:t>
            </w:r>
            <w:r>
              <w:rPr>
                <w:rFonts w:eastAsia="Times New Roman" w:cs="Times New Roman"/>
                <w:b/>
                <w:bCs/>
                <w:color w:val="333333"/>
                <w:sz w:val="27"/>
                <w:szCs w:val="27"/>
              </w:rPr>
              <w:t xml:space="preserve"> Cư</w:t>
            </w:r>
            <w:r w:rsidRPr="00E574B0">
              <w:rPr>
                <w:rFonts w:eastAsia="Times New Roman" w:cs="Times New Roman"/>
                <w:b/>
                <w:bCs/>
                <w:color w:val="333333"/>
                <w:sz w:val="27"/>
                <w:szCs w:val="27"/>
              </w:rPr>
              <w:t>ờng</w:t>
            </w:r>
          </w:p>
        </w:tc>
      </w:tr>
    </w:tbl>
    <w:p w:rsidR="004F7A51" w:rsidRPr="004F7A51" w:rsidRDefault="004F7A51" w:rsidP="004F7A51">
      <w:pPr>
        <w:shd w:val="clear" w:color="auto" w:fill="ECECEC"/>
        <w:spacing w:line="240" w:lineRule="auto"/>
        <w:rPr>
          <w:rFonts w:ascii="Helvetica" w:eastAsia="Times New Roman" w:hAnsi="Helvetica" w:cs="Helvetica"/>
          <w:b/>
          <w:bCs/>
          <w:caps/>
          <w:color w:val="F41C1D"/>
          <w:sz w:val="21"/>
          <w:szCs w:val="21"/>
        </w:rPr>
      </w:pPr>
      <w:r>
        <w:rPr>
          <w:rFonts w:ascii="Helvetica" w:eastAsia="Times New Roman" w:hAnsi="Helvetica" w:cs="Helvetica"/>
          <w:color w:val="333333"/>
          <w:sz w:val="21"/>
          <w:szCs w:val="21"/>
        </w:rPr>
        <w:t xml:space="preserve"> </w:t>
      </w:r>
    </w:p>
    <w:p w:rsidR="00BF7163" w:rsidRDefault="00BF7163"/>
    <w:sectPr w:rsidR="00BF7163"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51"/>
    <w:rsid w:val="004F7A51"/>
    <w:rsid w:val="00A464CD"/>
    <w:rsid w:val="00B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7A5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7A51"/>
    <w:rPr>
      <w:rFonts w:eastAsia="Times New Roman" w:cs="Times New Roman"/>
      <w:b/>
      <w:bCs/>
      <w:sz w:val="27"/>
      <w:szCs w:val="27"/>
    </w:rPr>
  </w:style>
  <w:style w:type="character" w:styleId="Strong">
    <w:name w:val="Strong"/>
    <w:basedOn w:val="DefaultParagraphFont"/>
    <w:uiPriority w:val="22"/>
    <w:qFormat/>
    <w:rsid w:val="004F7A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7A5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7A51"/>
    <w:rPr>
      <w:rFonts w:eastAsia="Times New Roman" w:cs="Times New Roman"/>
      <w:b/>
      <w:bCs/>
      <w:sz w:val="27"/>
      <w:szCs w:val="27"/>
    </w:rPr>
  </w:style>
  <w:style w:type="character" w:styleId="Strong">
    <w:name w:val="Strong"/>
    <w:basedOn w:val="DefaultParagraphFont"/>
    <w:uiPriority w:val="22"/>
    <w:qFormat/>
    <w:rsid w:val="004F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90625">
      <w:bodyDiv w:val="1"/>
      <w:marLeft w:val="0"/>
      <w:marRight w:val="0"/>
      <w:marTop w:val="0"/>
      <w:marBottom w:val="0"/>
      <w:divBdr>
        <w:top w:val="none" w:sz="0" w:space="0" w:color="auto"/>
        <w:left w:val="none" w:sz="0" w:space="0" w:color="auto"/>
        <w:bottom w:val="none" w:sz="0" w:space="0" w:color="auto"/>
        <w:right w:val="none" w:sz="0" w:space="0" w:color="auto"/>
      </w:divBdr>
      <w:divsChild>
        <w:div w:id="945499797">
          <w:marLeft w:val="0"/>
          <w:marRight w:val="0"/>
          <w:marTop w:val="0"/>
          <w:marBottom w:val="225"/>
          <w:divBdr>
            <w:top w:val="none" w:sz="0" w:space="0" w:color="auto"/>
            <w:left w:val="none" w:sz="0" w:space="0" w:color="auto"/>
            <w:bottom w:val="none" w:sz="0" w:space="0" w:color="auto"/>
            <w:right w:val="none" w:sz="0" w:space="0" w:color="auto"/>
          </w:divBdr>
        </w:div>
        <w:div w:id="456994912">
          <w:marLeft w:val="0"/>
          <w:marRight w:val="0"/>
          <w:marTop w:val="0"/>
          <w:marBottom w:val="270"/>
          <w:divBdr>
            <w:top w:val="single" w:sz="6" w:space="0" w:color="DDDDDD"/>
            <w:left w:val="single" w:sz="6" w:space="0" w:color="DDDDDD"/>
            <w:bottom w:val="single" w:sz="6" w:space="0" w:color="DDDDDD"/>
            <w:right w:val="single" w:sz="6" w:space="0" w:color="DDDDDD"/>
          </w:divBdr>
          <w:divsChild>
            <w:div w:id="609319528">
              <w:marLeft w:val="0"/>
              <w:marRight w:val="0"/>
              <w:marTop w:val="0"/>
              <w:marBottom w:val="0"/>
              <w:divBdr>
                <w:top w:val="none" w:sz="0" w:space="8" w:color="DDDDDD"/>
                <w:left w:val="none" w:sz="0" w:space="8" w:color="DDDDDD"/>
                <w:bottom w:val="single" w:sz="12" w:space="8" w:color="F41C1D"/>
                <w:right w:val="none" w:sz="0" w:space="8"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2022-02-14T02:05:00Z</cp:lastPrinted>
  <dcterms:created xsi:type="dcterms:W3CDTF">2022-02-14T01:58:00Z</dcterms:created>
  <dcterms:modified xsi:type="dcterms:W3CDTF">2022-02-14T02:07:00Z</dcterms:modified>
</cp:coreProperties>
</file>